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180"/>
      </w:tblGrid>
      <w:tr w:rsidR="009D32A2" w:rsidRPr="009D32A2" w:rsidTr="009D32A2">
        <w:tc>
          <w:tcPr>
            <w:tcW w:w="3936" w:type="dxa"/>
          </w:tcPr>
          <w:p w:rsidR="009D32A2" w:rsidRPr="009D32A2" w:rsidRDefault="009D32A2" w:rsidP="009D32A2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</w:pPr>
          </w:p>
        </w:tc>
        <w:tc>
          <w:tcPr>
            <w:tcW w:w="5180" w:type="dxa"/>
          </w:tcPr>
          <w:p w:rsidR="009D32A2" w:rsidRPr="009D32A2" w:rsidRDefault="009D32A2" w:rsidP="009D32A2">
            <w:pPr>
              <w:pStyle w:val="20"/>
              <w:shd w:val="clear" w:color="auto" w:fill="auto"/>
              <w:spacing w:before="0" w:after="0" w:line="240" w:lineRule="auto"/>
            </w:pPr>
            <w:r w:rsidRPr="009D32A2">
              <w:t>УТВЕРЖДЕН</w:t>
            </w:r>
          </w:p>
          <w:p w:rsidR="009D32A2" w:rsidRPr="009D32A2" w:rsidRDefault="009D32A2" w:rsidP="009D32A2">
            <w:pPr>
              <w:pStyle w:val="20"/>
              <w:shd w:val="clear" w:color="auto" w:fill="auto"/>
              <w:spacing w:before="0" w:after="0" w:line="240" w:lineRule="auto"/>
            </w:pPr>
            <w:r>
              <w:t>приказом Управления делами</w:t>
            </w:r>
            <w:r>
              <w:br/>
              <w:t>Г</w:t>
            </w:r>
            <w:r w:rsidRPr="009D32A2">
              <w:t>лавы Республики Марий</w:t>
            </w:r>
            <w:r w:rsidRPr="009D32A2">
              <w:br/>
              <w:t>и Правительства Республики Марий Эл</w:t>
            </w:r>
            <w:r w:rsidRPr="009D32A2">
              <w:br/>
              <w:t xml:space="preserve">от </w:t>
            </w:r>
            <w:r>
              <w:t xml:space="preserve">5 </w:t>
            </w:r>
            <w:r w:rsidRPr="009D32A2">
              <w:t>июня 2018 г. №</w:t>
            </w:r>
            <w:r>
              <w:t xml:space="preserve"> 34</w:t>
            </w:r>
          </w:p>
        </w:tc>
      </w:tr>
    </w:tbl>
    <w:p w:rsidR="009D32A2" w:rsidRPr="009D32A2" w:rsidRDefault="009D32A2" w:rsidP="009D32A2">
      <w:pPr>
        <w:pStyle w:val="20"/>
        <w:shd w:val="clear" w:color="auto" w:fill="auto"/>
        <w:spacing w:before="0" w:after="0" w:line="240" w:lineRule="auto"/>
        <w:ind w:firstLine="709"/>
      </w:pPr>
    </w:p>
    <w:p w:rsidR="009D32A2" w:rsidRPr="009D32A2" w:rsidRDefault="009D32A2" w:rsidP="009D32A2">
      <w:pPr>
        <w:pStyle w:val="20"/>
        <w:shd w:val="clear" w:color="auto" w:fill="auto"/>
        <w:spacing w:before="0" w:after="0" w:line="240" w:lineRule="auto"/>
        <w:ind w:firstLine="709"/>
      </w:pPr>
    </w:p>
    <w:p w:rsidR="009D32A2" w:rsidRPr="009D32A2" w:rsidRDefault="009D32A2" w:rsidP="009D32A2">
      <w:pPr>
        <w:pStyle w:val="20"/>
        <w:shd w:val="clear" w:color="auto" w:fill="auto"/>
        <w:spacing w:before="0" w:after="0" w:line="240" w:lineRule="auto"/>
        <w:ind w:firstLine="709"/>
      </w:pPr>
    </w:p>
    <w:p w:rsidR="00CE6656" w:rsidRPr="009D32A2" w:rsidRDefault="00C82428" w:rsidP="009D32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9D32A2">
        <w:rPr>
          <w:rStyle w:val="13pt"/>
          <w:rFonts w:eastAsia="Arial Unicode MS"/>
          <w:bCs w:val="0"/>
          <w:sz w:val="28"/>
          <w:szCs w:val="28"/>
        </w:rPr>
        <w:t>ПОРЯДОК</w:t>
      </w:r>
      <w:bookmarkEnd w:id="0"/>
    </w:p>
    <w:p w:rsidR="00CE6656" w:rsidRDefault="00C82428" w:rsidP="009D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A2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с обращениями граждан </w:t>
      </w:r>
      <w:r w:rsidR="009D32A2">
        <w:rPr>
          <w:rFonts w:ascii="Times New Roman" w:hAnsi="Times New Roman" w:cs="Times New Roman"/>
          <w:b/>
          <w:sz w:val="28"/>
          <w:szCs w:val="28"/>
        </w:rPr>
        <w:br/>
      </w:r>
      <w:r w:rsidRPr="009D32A2">
        <w:rPr>
          <w:rFonts w:ascii="Times New Roman" w:hAnsi="Times New Roman" w:cs="Times New Roman"/>
          <w:b/>
          <w:sz w:val="28"/>
          <w:szCs w:val="28"/>
        </w:rPr>
        <w:t xml:space="preserve">в Управлении делами Главы Республики Марий Эл и </w:t>
      </w:r>
      <w:r w:rsidR="009D32A2">
        <w:rPr>
          <w:rFonts w:ascii="Times New Roman" w:hAnsi="Times New Roman" w:cs="Times New Roman"/>
          <w:b/>
          <w:sz w:val="28"/>
          <w:szCs w:val="28"/>
        </w:rPr>
        <w:br/>
      </w:r>
      <w:r w:rsidRPr="009D32A2">
        <w:rPr>
          <w:rFonts w:ascii="Times New Roman" w:hAnsi="Times New Roman" w:cs="Times New Roman"/>
          <w:b/>
          <w:sz w:val="28"/>
          <w:szCs w:val="28"/>
        </w:rPr>
        <w:t>Правительства Республики Марий Эл</w:t>
      </w:r>
    </w:p>
    <w:p w:rsidR="009D32A2" w:rsidRPr="009D32A2" w:rsidRDefault="009D32A2" w:rsidP="009D32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9D32A2" w:rsidRPr="009D32A2" w:rsidRDefault="009D32A2" w:rsidP="009D3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656" w:rsidRDefault="00C82428" w:rsidP="009D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A2">
        <w:rPr>
          <w:rFonts w:ascii="Times New Roman" w:hAnsi="Times New Roman" w:cs="Times New Roman"/>
          <w:b/>
          <w:sz w:val="28"/>
          <w:szCs w:val="28"/>
        </w:rPr>
        <w:t>1.</w:t>
      </w:r>
      <w:r w:rsidR="009D32A2">
        <w:rPr>
          <w:rFonts w:ascii="Times New Roman" w:hAnsi="Times New Roman" w:cs="Times New Roman"/>
          <w:b/>
          <w:sz w:val="28"/>
          <w:szCs w:val="28"/>
        </w:rPr>
        <w:t> </w:t>
      </w:r>
      <w:r w:rsidRPr="009D32A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9D32A2" w:rsidRPr="009D32A2" w:rsidRDefault="009D32A2" w:rsidP="009D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C82428" w:rsidRPr="009D32A2">
        <w:rPr>
          <w:rFonts w:ascii="Times New Roman" w:hAnsi="Times New Roman" w:cs="Times New Roman"/>
          <w:sz w:val="28"/>
          <w:szCs w:val="28"/>
        </w:rPr>
        <w:t>Настоящий Порядок организации работы с обращениями граждан в Управлении делами Главы Республики Марий Эл и Правительства Республики Марий Эл (далее - Порядок) устанавливает положения, направленные на обеспечение реализации прав граждан на обращения в государственные органы и к должностным лицам, особенности организации работы с письменными обращениями граждан, поступающими в Управление делами Главы Республики Марий Эл и Правительства Республики Марий Эл (далее - Управление делами), 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также проведение личного приема граждан управляющим делами Главы Республики Марий Эл и Правительства Республики Марий Эл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управляющий делами) и уполномоченными на то лицами.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работе с обращениями граждан должностные лица Управления делами руководствуются Конституцией Российской Федерации, федеральными конституционными законами, федеральными законами, Федеральным законом от 2 мая 2006 г. № 59-ФЗ «О порядке рассмотрения обращений граждан Российской Федерации» (далее - Федеральный закон № 59-ФЗ), Указом Президента Республики Марий Эл от 7 ноября 2006 года № 195 «О порядке организации работы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обращениями граждан в Администрации Главы Республики Марий Эл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Республики Марий Эл»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Президента Республики Марий Эл № 195), нормативными правовыми актами Президента Российской Федерации и Правительства Российской Федерации, Конституцией и законами Республики Марий Эл, указами и распоряжениями Главы Республики Марий Эл, постановлениями и распоряжениями Правительства Республики Марий Эл, Регламентом Правительства Республики Марий Эл, Положением о Управлении делами, должностными регламентами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28" w:rsidRPr="009D32A2">
        <w:rPr>
          <w:rFonts w:ascii="Times New Roman" w:hAnsi="Times New Roman" w:cs="Times New Roman"/>
          <w:sz w:val="28"/>
          <w:szCs w:val="28"/>
        </w:rPr>
        <w:t>в Управлении делами.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1.3. </w:t>
      </w:r>
      <w:r w:rsidR="00C82428" w:rsidRPr="009D32A2">
        <w:rPr>
          <w:rFonts w:ascii="Times New Roman" w:hAnsi="Times New Roman" w:cs="Times New Roman"/>
          <w:sz w:val="28"/>
          <w:szCs w:val="28"/>
        </w:rPr>
        <w:t>Порядок распространяется: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на правоотношения, указанные в Федеральном законе № 59-ФЗ.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82428" w:rsidRPr="009D32A2">
        <w:rPr>
          <w:rFonts w:ascii="Times New Roman" w:hAnsi="Times New Roman" w:cs="Times New Roman"/>
          <w:sz w:val="28"/>
          <w:szCs w:val="28"/>
        </w:rPr>
        <w:t>Для целей Порядка используются основные термины, установленные статьей 4 Федерального закона № 59-ФЗ.</w:t>
      </w:r>
    </w:p>
    <w:p w:rsidR="009D32A2" w:rsidRDefault="009D32A2" w:rsidP="009D32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CE6656" w:rsidRDefault="00C82428" w:rsidP="009D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A2">
        <w:rPr>
          <w:rFonts w:ascii="Times New Roman" w:hAnsi="Times New Roman" w:cs="Times New Roman"/>
          <w:b/>
          <w:sz w:val="28"/>
          <w:szCs w:val="28"/>
        </w:rPr>
        <w:t>2.</w:t>
      </w:r>
      <w:r w:rsidR="004A54A3">
        <w:rPr>
          <w:rFonts w:ascii="Times New Roman" w:hAnsi="Times New Roman" w:cs="Times New Roman"/>
          <w:b/>
          <w:sz w:val="28"/>
          <w:szCs w:val="28"/>
        </w:rPr>
        <w:t> </w:t>
      </w:r>
      <w:r w:rsidRPr="009D32A2">
        <w:rPr>
          <w:rFonts w:ascii="Times New Roman" w:hAnsi="Times New Roman" w:cs="Times New Roman"/>
          <w:b/>
          <w:sz w:val="28"/>
          <w:szCs w:val="28"/>
        </w:rPr>
        <w:t>Особенности приема и регистрации</w:t>
      </w:r>
      <w:r w:rsidRPr="009D32A2">
        <w:rPr>
          <w:rFonts w:ascii="Times New Roman" w:hAnsi="Times New Roman" w:cs="Times New Roman"/>
          <w:b/>
          <w:sz w:val="28"/>
          <w:szCs w:val="28"/>
        </w:rPr>
        <w:br/>
        <w:t>письменных обращений граждан</w:t>
      </w:r>
      <w:bookmarkEnd w:id="2"/>
    </w:p>
    <w:p w:rsidR="009D32A2" w:rsidRPr="009D32A2" w:rsidRDefault="009D32A2" w:rsidP="009D3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C82428" w:rsidRPr="009D32A2">
        <w:rPr>
          <w:rFonts w:ascii="Times New Roman" w:hAnsi="Times New Roman" w:cs="Times New Roman"/>
          <w:sz w:val="28"/>
          <w:szCs w:val="28"/>
        </w:rPr>
        <w:t>Делопроизводство по обращениям граждан ведется отдельно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других видов делопроизводства в соответствии с номенклатурой дел Управления делами.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Управление делами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в письменной форме и в форме электронного документа, а также документы, связанные с их рассмотрением, в целях учета подлежат обязательной регистрации в течение трех дней с момента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в Управление делами с записью в журнале регистрации обращений граждан (далее - журнал).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82428" w:rsidRPr="009D32A2">
        <w:rPr>
          <w:rFonts w:ascii="Times New Roman" w:hAnsi="Times New Roman" w:cs="Times New Roman"/>
          <w:sz w:val="28"/>
          <w:szCs w:val="28"/>
        </w:rPr>
        <w:t>Должностное лицо, ответственное в Управлении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за прием обращений граждан, обязано: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проверить правильность адресования корреспонденции;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произвести сверку реестров на поступившую корреспонденцию;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вскрыть конверты, проверить поступившую корреспонденцию на</w:t>
      </w:r>
      <w:r w:rsidR="009D32A2">
        <w:rPr>
          <w:rFonts w:ascii="Times New Roman" w:hAnsi="Times New Roman" w:cs="Times New Roman"/>
          <w:sz w:val="28"/>
          <w:szCs w:val="28"/>
        </w:rPr>
        <w:t> </w:t>
      </w:r>
      <w:r w:rsidRPr="009D32A2">
        <w:rPr>
          <w:rFonts w:ascii="Times New Roman" w:hAnsi="Times New Roman" w:cs="Times New Roman"/>
          <w:sz w:val="28"/>
          <w:szCs w:val="28"/>
        </w:rPr>
        <w:t xml:space="preserve">безопасность вложения, наличие в них текста обращения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и приложенных документов. Бланки телеграмм подклеиваются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на отдельные листы. К тексту письма подкалывается конверт. Приложенные к обращению документы подкалываются перед текстом письма. Разорванные обращения и документы склеиваются либо подклеиваются на отдельные листы. При отсутствии в конверте текста обращения составляется справка с текстом: «Письменного обращения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к адресату нет». На вскрытые заказные письма с уведомлением, а также при отсутствии приложенных к обращению оригиналов документов (паспорта, свидетельства о регистрации акта гражданского состояния, трудовой книжки, сберегательной книжки, военного билета, документа, удостоверяющего статус либо льготный состав заявителя, ценных бумаг) составляется акт за тремя подписями в двух экземплярах, один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из которых с сопроводительным письмом направляется автору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обращения, а второй остается в деле с обращением. Оригиналы документов, удостоверяющих личность, государственные награды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и удостоверения к ним, документы об образовании (о квалификации), трудовые книжки и ценные бумаги возвращаются заявителям лично </w:t>
      </w:r>
      <w:r w:rsidR="009D32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либо через органы местного самоуправления. Ошибочно присланные письма (не по адресу) возвращаются на почту (экспедитору) невскрытыми. </w:t>
      </w:r>
      <w:r w:rsidRPr="009D32A2">
        <w:rPr>
          <w:rFonts w:ascii="Times New Roman" w:hAnsi="Times New Roman" w:cs="Times New Roman"/>
          <w:sz w:val="28"/>
          <w:szCs w:val="28"/>
        </w:rPr>
        <w:lastRenderedPageBreak/>
        <w:t>Служебные письма, то есть документы, отпечатанные на официальных бланках или имеющие штамп предприятия (организации, учреждения) и подписанные одним из его руководителей, в журнале не регистрируются, работа с ними осуществляется в порядке, установленном для служебного делопроизводства.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C82428" w:rsidRPr="009D32A2">
        <w:rPr>
          <w:rFonts w:ascii="Times New Roman" w:hAnsi="Times New Roman" w:cs="Times New Roman"/>
          <w:sz w:val="28"/>
          <w:szCs w:val="28"/>
        </w:rPr>
        <w:t>Перед регистрацией обращения проверяются на повторность. Повторными считаются обращения, поступившие от одного и того же лица по одному и тому же вопросу, если со дня регистрации предыдущего обращения истек срок, установленный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для рассмотрения и направления ответа. Обращения одного и того же автора по одному и тому же вопросу, поступившие до истечения срока направления ответа на предыдущее обращение, являются первичными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и регистрируются в журнале за тем же регистрационным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с указанием - «второе», «третье» и так далее. Обращения,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от одного и того же автора, но по разным вопросам, не являются повторными.</w:t>
      </w:r>
    </w:p>
    <w:p w:rsidR="00CE6656" w:rsidRPr="009D32A2" w:rsidRDefault="009D32A2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C82428" w:rsidRPr="009D32A2">
        <w:rPr>
          <w:rFonts w:ascii="Times New Roman" w:hAnsi="Times New Roman" w:cs="Times New Roman"/>
          <w:sz w:val="28"/>
          <w:szCs w:val="28"/>
        </w:rPr>
        <w:t>При регистрации обращения в правом нижнем углу первого листа на свободном от текста месте проставляется мастичный оттиск штампа, в котором указываются: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наименование Управления делами;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дата регистрации обращения;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регистрационный номер, состоящий из буквенно-цифрового шифра, в котором буквенный индекс означает: Ан - обращение, на которое ответ не дается в соответствии с пунктом 1 и частью 1 пункта 4 статьи 11 Федерального закона № 59-ФЗ; Кл - обращения, подписанные двумя и более авторами, либо резолюции митингов и собраний (бесфамильные обращения); А... Я - первые буквы фамилии заявителя; цифры означают порядковый номер по журналу. Допускается регистрационный учет письменных обращений в электронном виде, аналогичный установленному порядку регистрации на бумажных носителях.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C82428" w:rsidRPr="009D32A2">
        <w:rPr>
          <w:rFonts w:ascii="Times New Roman" w:hAnsi="Times New Roman" w:cs="Times New Roman"/>
          <w:sz w:val="28"/>
          <w:szCs w:val="28"/>
        </w:rPr>
        <w:t>На обращениях граждан, поступивших с сопроводительными письмами из федеральных органов государственной власти, в правом верхнем углу текста обращения проставляется мастичный оттиск штампа «Контроль».</w:t>
      </w:r>
    </w:p>
    <w:p w:rsidR="00CE6656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C82428" w:rsidRPr="009D32A2">
        <w:rPr>
          <w:rFonts w:ascii="Times New Roman" w:hAnsi="Times New Roman" w:cs="Times New Roman"/>
          <w:sz w:val="28"/>
          <w:szCs w:val="28"/>
        </w:rPr>
        <w:t>При необходимости допускается подчеркивание (выделение цветным маркером) наиболее значимых частей текста обращения, либо приложение служебной записки (аннотации) к письму или текста его перевода с языка, не являющегося государственным языком Республики Марий Эл.</w:t>
      </w:r>
    </w:p>
    <w:p w:rsidR="006B182F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656" w:rsidRP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6B182F">
        <w:rPr>
          <w:rFonts w:ascii="Times New Roman" w:hAnsi="Times New Roman" w:cs="Times New Roman"/>
          <w:b/>
          <w:sz w:val="28"/>
          <w:szCs w:val="28"/>
        </w:rPr>
        <w:t>3. </w:t>
      </w:r>
      <w:r w:rsidR="00C82428" w:rsidRPr="006B182F">
        <w:rPr>
          <w:rFonts w:ascii="Times New Roman" w:hAnsi="Times New Roman" w:cs="Times New Roman"/>
          <w:b/>
          <w:sz w:val="28"/>
          <w:szCs w:val="28"/>
        </w:rPr>
        <w:t>Особенности рассмотрения отдельных обращений</w:t>
      </w:r>
      <w:bookmarkEnd w:id="3"/>
    </w:p>
    <w:p w:rsidR="006B182F" w:rsidRPr="009D32A2" w:rsidRDefault="006B182F" w:rsidP="006B1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lastRenderedPageBreak/>
        <w:t>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C82428" w:rsidRPr="009D32A2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C82428" w:rsidRPr="009D32A2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делами вправе оставить обращение без ответа по существу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в нем вопросов и сообщить гражданину, направившему обращение,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управляющий делами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Управление делами или одному и тому же должностному лицу. О данном решении уведомляется гражданин, направивший обращение.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в Управление делами или соответствующему должностному лицу.</w:t>
      </w:r>
    </w:p>
    <w:p w:rsid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</w:p>
    <w:p w:rsid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56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2F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r w:rsidR="00C82428" w:rsidRPr="006B182F">
        <w:rPr>
          <w:rFonts w:ascii="Times New Roman" w:hAnsi="Times New Roman" w:cs="Times New Roman"/>
          <w:b/>
          <w:sz w:val="28"/>
          <w:szCs w:val="28"/>
        </w:rPr>
        <w:t>Организация и проведение личного приема</w:t>
      </w:r>
      <w:bookmarkEnd w:id="4"/>
    </w:p>
    <w:p w:rsidR="006B182F" w:rsidRP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целях оперативного и эффективного рассмотрения обращений граждан в Управлении делами проводится личный прием граждан. Личный прием граждан в Управлении делами проводится управляющим делами, заместителем управляющего делами.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Личный прием граждан в Управлении делами проводится в соответствии с требованиями Федерального закона № 59-ФЗ, Указа Президента Республики Марий Эл № 195 и настоящего Порядка.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Личный прием граждан в Управлении делами по вопросам, отнесенным к компетенции Управления делами, проводится по предварительной записи каждый четверг с 14 час. 00 мин. до 16 час. 00 мин. Информация о месте и времени приема граждан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на официальном сайте Управления делами в информационно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2428" w:rsidRPr="009D32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28" w:rsidRPr="009D32A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а также в помещении Управления делами в доступном для граждан месте.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Предварительная запись на личный прием граждан, ведется лицом, ответственным за ведение делопроизводства в Управлении делами, ежедневно (кроме выходных и праздничных дней) с 8 час. 30 мин.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до 12 час. 30 мин. Запись на прием ведется с учетом тематики обращений.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К проведению личного приема могут привлекаться должностные лица Управления делами, в должностные обязанности которых входят рассматриваемые вопросы. В дни и часы, установленные для личного приема, граждане приглашаются на прием в порядке очередности. Преимущественным правом внеочередного приема пользуются беременные женщины, граждане с малолетними детьми,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а также отдельные категории граждан в случаях, предусмотренных законодательством Российской Федерации.</w:t>
      </w:r>
    </w:p>
    <w:p w:rsidR="00CE6656" w:rsidRPr="009D32A2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Лица, находящиеся в состоянии алкогольного, наркотического или токсического опьянения, на личный прием не допускаются.</w:t>
      </w:r>
      <w:r w:rsidR="006B18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32A2">
        <w:rPr>
          <w:rFonts w:ascii="Times New Roman" w:hAnsi="Times New Roman" w:cs="Times New Roman"/>
          <w:sz w:val="28"/>
          <w:szCs w:val="28"/>
        </w:rPr>
        <w:t xml:space="preserve"> При нарушении посетителем общественного порядка и совершении других противоправных действий принимаются меры по их пресечению.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C82428" w:rsidRPr="009D32A2">
        <w:rPr>
          <w:rFonts w:ascii="Times New Roman" w:hAnsi="Times New Roman" w:cs="Times New Roman"/>
          <w:sz w:val="28"/>
          <w:szCs w:val="28"/>
        </w:rPr>
        <w:t>Содержание и результаты устного обращения заносятся в карточку личного приема гражданина, которая ведется в Управлении делами на бумажном носителе.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В случае, если в ходе личного приема содержатся вопросы, решение которых не входит в компетенцию Управления делами, </w:t>
      </w:r>
      <w:r w:rsidR="00C82428" w:rsidRPr="009D32A2">
        <w:rPr>
          <w:rFonts w:ascii="Times New Roman" w:hAnsi="Times New Roman" w:cs="Times New Roman"/>
          <w:sz w:val="28"/>
          <w:szCs w:val="28"/>
        </w:rPr>
        <w:lastRenderedPageBreak/>
        <w:t>гражданину дается разъяснение, куда и в каком порядке ему следует обратиться.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в дальнейшем рассмотрении его обращения, если ему ранее был дан ответ по существу поставленных в обращении вопросов.</w:t>
      </w:r>
    </w:p>
    <w:p w:rsid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</w:p>
    <w:p w:rsidR="00CE6656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C82428" w:rsidRPr="006B182F">
        <w:rPr>
          <w:rFonts w:ascii="Times New Roman" w:hAnsi="Times New Roman" w:cs="Times New Roman"/>
          <w:b/>
          <w:sz w:val="28"/>
          <w:szCs w:val="28"/>
        </w:rPr>
        <w:t>Особенности осуществления контроля</w:t>
      </w:r>
      <w:bookmarkEnd w:id="5"/>
    </w:p>
    <w:p w:rsidR="006B182F" w:rsidRP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C82428" w:rsidRPr="009D32A2">
        <w:rPr>
          <w:rFonts w:ascii="Times New Roman" w:hAnsi="Times New Roman" w:cs="Times New Roman"/>
          <w:sz w:val="28"/>
          <w:szCs w:val="28"/>
        </w:rPr>
        <w:t>В целях защиты прав, свобод и законных интересов граждан, своевременного выявления и устранения причин их нарушения, обобщения и анализа содержания поступающих обращений должностные лица Управления делами в пределах своей компетенции осуществляют контроль за соблюдением Порядка.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C82428" w:rsidRPr="009D32A2">
        <w:rPr>
          <w:rFonts w:ascii="Times New Roman" w:hAnsi="Times New Roman" w:cs="Times New Roman"/>
          <w:sz w:val="28"/>
          <w:szCs w:val="28"/>
        </w:rPr>
        <w:t>Контролю подлежат обращения граждан, в которых сообщается о нарушении их прав, свобод и законных интересов, а также обращения, поступившие в Управление делами с резолюцией «Доложить», «Проинформировать», имеющие пометку о конкретном сроке исполнения, а также имеющие оттиск штампов «Контроль» и (или) «Подлежит возврату».</w:t>
      </w:r>
    </w:p>
    <w:p w:rsidR="00CE6656" w:rsidRPr="009D32A2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C82428" w:rsidRPr="009D32A2">
        <w:rPr>
          <w:rFonts w:ascii="Times New Roman" w:hAnsi="Times New Roman" w:cs="Times New Roman"/>
          <w:sz w:val="28"/>
          <w:szCs w:val="28"/>
        </w:rPr>
        <w:t>Текущий контроль за своевременным, объективным и полным рассмотрением обращений осуществляется должностными лицами, давшими поручения по рассмотрению обращений, или уполномоченными на то лицами в соответствии с их должностными регламентами.</w:t>
      </w:r>
    </w:p>
    <w:p w:rsidR="00CE6656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C82428" w:rsidRPr="009D32A2">
        <w:rPr>
          <w:rFonts w:ascii="Times New Roman" w:hAnsi="Times New Roman" w:cs="Times New Roman"/>
          <w:sz w:val="28"/>
          <w:szCs w:val="28"/>
        </w:rPr>
        <w:t xml:space="preserve">С целью объективного и полного рассмотрения вопросов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2428" w:rsidRPr="009D32A2">
        <w:rPr>
          <w:rFonts w:ascii="Times New Roman" w:hAnsi="Times New Roman" w:cs="Times New Roman"/>
          <w:sz w:val="28"/>
          <w:szCs w:val="28"/>
        </w:rPr>
        <w:t>по существу обращения, осуществления контроля за устранением причин, послуживших основанием для повторных и неоднократных обращений, должностное лицо, рассматривающее обращение, может обеспечить его рассмотрение с выездом на место.</w:t>
      </w:r>
    </w:p>
    <w:p w:rsidR="006B182F" w:rsidRDefault="006B182F" w:rsidP="006B18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"/>
    </w:p>
    <w:p w:rsidR="00CE6656" w:rsidRP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2F">
        <w:rPr>
          <w:rFonts w:ascii="Times New Roman" w:hAnsi="Times New Roman" w:cs="Times New Roman"/>
          <w:b/>
          <w:sz w:val="28"/>
          <w:szCs w:val="28"/>
        </w:rPr>
        <w:t>6. </w:t>
      </w:r>
      <w:r w:rsidR="00C82428" w:rsidRPr="006B182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bookmarkEnd w:id="6"/>
    </w:p>
    <w:p w:rsidR="006B182F" w:rsidRPr="006B182F" w:rsidRDefault="006B182F" w:rsidP="006B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56" w:rsidRDefault="00C82428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A2">
        <w:rPr>
          <w:rFonts w:ascii="Times New Roman" w:hAnsi="Times New Roman" w:cs="Times New Roman"/>
          <w:sz w:val="28"/>
          <w:szCs w:val="28"/>
        </w:rPr>
        <w:t>Лица, виновные в нарушении Федерального закона № 59-ФЗ, несут ответственность, предусмотренную законодательством Российской Федерации.</w:t>
      </w:r>
    </w:p>
    <w:p w:rsidR="006B182F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2F" w:rsidRDefault="006B182F" w:rsidP="009D3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2F" w:rsidRPr="009D32A2" w:rsidRDefault="006B182F" w:rsidP="006B1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6B182F" w:rsidRPr="009D32A2" w:rsidSect="004A54A3">
      <w:headerReference w:type="default" r:id="rId7"/>
      <w:pgSz w:w="11900" w:h="16840"/>
      <w:pgMar w:top="1287" w:right="1023" w:bottom="1036" w:left="1977" w:header="45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97" w:rsidRDefault="00CC0197">
      <w:r>
        <w:separator/>
      </w:r>
    </w:p>
  </w:endnote>
  <w:endnote w:type="continuationSeparator" w:id="1">
    <w:p w:rsidR="00CC0197" w:rsidRDefault="00C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97" w:rsidRDefault="00CC0197"/>
  </w:footnote>
  <w:footnote w:type="continuationSeparator" w:id="1">
    <w:p w:rsidR="00CC0197" w:rsidRDefault="00CC01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54A3" w:rsidRPr="004A54A3" w:rsidRDefault="004A54A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ptab w:relativeTo="margin" w:alignment="right" w:leader="none"/>
        </w:r>
        <w:r w:rsidRPr="004A54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4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54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A54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54A3" w:rsidRDefault="004A54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2EB"/>
    <w:multiLevelType w:val="multilevel"/>
    <w:tmpl w:val="5DB8D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90904"/>
    <w:multiLevelType w:val="multilevel"/>
    <w:tmpl w:val="2DDA6F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87F67"/>
    <w:multiLevelType w:val="multilevel"/>
    <w:tmpl w:val="F15295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F55E2"/>
    <w:multiLevelType w:val="multilevel"/>
    <w:tmpl w:val="2AB845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6656"/>
    <w:rsid w:val="004A54A3"/>
    <w:rsid w:val="006B182F"/>
    <w:rsid w:val="008A1E80"/>
    <w:rsid w:val="009D32A2"/>
    <w:rsid w:val="00C82428"/>
    <w:rsid w:val="00CC0197"/>
    <w:rsid w:val="00C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13pt-2pt">
    <w:name w:val="Основной текст (2) + Courier New;13 pt;Полужирный;Курсив;Интервал -2 p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table" w:styleId="a7">
    <w:name w:val="Table Grid"/>
    <w:basedOn w:val="a1"/>
    <w:uiPriority w:val="59"/>
    <w:rsid w:val="009D32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4A3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4A5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54A3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D6EA271880D4FA0DBA58CFCD3F558" ma:contentTypeVersion="1" ma:contentTypeDescription="Создание документа." ma:contentTypeScope="" ma:versionID="62a91f462c9527afa834db46af52fc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организации работы с обращениями граждан в Управлении делами Главы Республики Марий Эл и Правительства Республики Марий Эл</_x041e__x043f__x0438__x0441__x0430__x043d__x0438__x0435_>
    <_dlc_DocId xmlns="57504d04-691e-4fc4-8f09-4f19fdbe90f6">XXJ7TYMEEKJ2-849332938-8</_dlc_DocId>
    <_dlc_DocIdUrl xmlns="57504d04-691e-4fc4-8f09-4f19fdbe90f6">
      <Url>https://vip.gov.mari.ru/uprav_delami/_layouts/DocIdRedir.aspx?ID=XXJ7TYMEEKJ2-849332938-8</Url>
      <Description>XXJ7TYMEEKJ2-849332938-8</Description>
    </_dlc_DocIdUrl>
  </documentManagement>
</p:properties>
</file>

<file path=customXml/itemProps1.xml><?xml version="1.0" encoding="utf-8"?>
<ds:datastoreItem xmlns:ds="http://schemas.openxmlformats.org/officeDocument/2006/customXml" ds:itemID="{25CF49E5-B913-4120-B6A7-15EA23C461BA}"/>
</file>

<file path=customXml/itemProps2.xml><?xml version="1.0" encoding="utf-8"?>
<ds:datastoreItem xmlns:ds="http://schemas.openxmlformats.org/officeDocument/2006/customXml" ds:itemID="{060FFBB6-C34D-49AF-960E-A560AE185E97}"/>
</file>

<file path=customXml/itemProps3.xml><?xml version="1.0" encoding="utf-8"?>
<ds:datastoreItem xmlns:ds="http://schemas.openxmlformats.org/officeDocument/2006/customXml" ds:itemID="{69BF5267-7F14-4008-8E4D-13F57D38008F}"/>
</file>

<file path=customXml/itemProps4.xml><?xml version="1.0" encoding="utf-8"?>
<ds:datastoreItem xmlns:ds="http://schemas.openxmlformats.org/officeDocument/2006/customXml" ds:itemID="{555A7BD2-08D3-4040-8A9C-F852C6613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работы с обращениями граждан</dc:title>
  <dc:creator>Управ_делами_приёмная</dc:creator>
  <cp:lastModifiedBy>fokin</cp:lastModifiedBy>
  <cp:revision>3</cp:revision>
  <dcterms:created xsi:type="dcterms:W3CDTF">2019-10-01T09:27:00Z</dcterms:created>
  <dcterms:modified xsi:type="dcterms:W3CDTF">2019-10-01T09:29:00Z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0x01010003ED6EA271880D4FA0DBA58CFCD3F558</vt:lpwstr>
  </property>
  <property fmtid="{D5CDD505-2E9C-101B-9397-08002B2CF9AE}" pid="3" name="_dlc_DocIdItemGuid">
    <vt:lpwstr>4b9deb09-410b-45c6-9826-d115a462418e</vt:lpwstr>
  </property>
</Properties>
</file>